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64" w:rsidRDefault="00FB5D64" w:rsidP="008F4DA1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FB5D64" w:rsidRDefault="00FB5D64" w:rsidP="00FB5D64">
      <w:pPr>
        <w:pStyle w:val="a4"/>
        <w:rPr>
          <w:rFonts w:ascii="Arial Black" w:hAnsi="Arial Black" w:cs="Arial"/>
          <w:sz w:val="32"/>
        </w:rPr>
      </w:pPr>
      <w:r>
        <w:rPr>
          <w:noProof/>
        </w:rPr>
        <w:drawing>
          <wp:inline distT="0" distB="0" distL="0" distR="0" wp14:anchorId="76386DA0" wp14:editId="6DD291FA">
            <wp:extent cx="685800" cy="704850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64" w:rsidRDefault="00FB5D64" w:rsidP="00FB5D64">
      <w:pPr>
        <w:pStyle w:val="a4"/>
        <w:rPr>
          <w:rFonts w:ascii="Arial Black" w:hAnsi="Arial Black" w:cs="Arial"/>
          <w:sz w:val="28"/>
          <w:szCs w:val="28"/>
        </w:rPr>
      </w:pPr>
    </w:p>
    <w:p w:rsidR="00FB5D64" w:rsidRDefault="00FB5D64" w:rsidP="00FB5D64">
      <w:pPr>
        <w:pStyle w:val="a4"/>
        <w:rPr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FB5D64" w:rsidRDefault="00FB5D64" w:rsidP="00FB5D64">
      <w:pPr>
        <w:pStyle w:val="a4"/>
        <w:tabs>
          <w:tab w:val="left" w:pos="720"/>
        </w:tabs>
        <w:rPr>
          <w:rFonts w:eastAsia="MS Mincho"/>
          <w:color w:val="0070C0"/>
          <w:sz w:val="28"/>
          <w:szCs w:val="28"/>
        </w:rPr>
      </w:pPr>
      <w:r>
        <w:rPr>
          <w:rFonts w:eastAsia="MS Mincho"/>
          <w:color w:val="0070C0"/>
          <w:sz w:val="28"/>
          <w:szCs w:val="28"/>
        </w:rPr>
        <w:t>учреждение «Детский сад №1 с. Сергокала»</w:t>
      </w:r>
    </w:p>
    <w:p w:rsidR="00FB5D64" w:rsidRDefault="00FB5D64" w:rsidP="00FB5D64">
      <w:pPr>
        <w:pStyle w:val="a4"/>
        <w:rPr>
          <w:rFonts w:eastAsia="MS Mincho"/>
          <w:color w:val="0070C0"/>
          <w:sz w:val="28"/>
          <w:szCs w:val="28"/>
        </w:rPr>
      </w:pPr>
      <w:r>
        <w:rPr>
          <w:rFonts w:eastAsia="MS Mincho"/>
          <w:color w:val="0070C0"/>
          <w:sz w:val="28"/>
          <w:szCs w:val="28"/>
        </w:rPr>
        <w:t>Сергокалинского района</w:t>
      </w:r>
    </w:p>
    <w:p w:rsidR="00FB5D64" w:rsidRDefault="00FB5D64" w:rsidP="00FB5D64">
      <w:pPr>
        <w:pStyle w:val="a4"/>
        <w:tabs>
          <w:tab w:val="left" w:pos="1380"/>
        </w:tabs>
        <w:rPr>
          <w:rFonts w:ascii="MS Mincho" w:eastAsia="MS Mincho" w:hAnsi="MS Mincho" w:cs="Arial"/>
          <w:color w:val="0070C0"/>
          <w:sz w:val="28"/>
          <w:szCs w:val="28"/>
        </w:rPr>
      </w:pPr>
    </w:p>
    <w:p w:rsidR="00FB5D64" w:rsidRDefault="00FB5D64" w:rsidP="00FB5D64">
      <w:pPr>
        <w:pStyle w:val="a4"/>
        <w:tabs>
          <w:tab w:val="left" w:pos="1380"/>
        </w:tabs>
        <w:jc w:val="left"/>
        <w:rPr>
          <w:rFonts w:ascii="MS Mincho" w:eastAsia="MS Mincho" w:hAnsi="MS Mincho" w:cs="Arial"/>
          <w:color w:val="0070C0"/>
          <w:sz w:val="22"/>
          <w:szCs w:val="22"/>
        </w:rPr>
      </w:pPr>
      <w:r>
        <w:rPr>
          <w:rFonts w:ascii="MS Mincho" w:eastAsia="MS Mincho" w:hAnsi="MS Mincho" w:cs="Arial" w:hint="eastAsia"/>
          <w:color w:val="0070C0"/>
          <w:sz w:val="24"/>
          <w:szCs w:val="24"/>
        </w:rPr>
        <w:t xml:space="preserve">   </w:t>
      </w:r>
      <w:r>
        <w:rPr>
          <w:rFonts w:eastAsia="MS Mincho"/>
          <w:color w:val="0070C0"/>
          <w:sz w:val="24"/>
          <w:szCs w:val="24"/>
        </w:rPr>
        <w:t xml:space="preserve">       </w:t>
      </w:r>
      <w:r>
        <w:rPr>
          <w:rFonts w:eastAsia="MS Mincho"/>
          <w:color w:val="0070C0"/>
          <w:sz w:val="22"/>
          <w:szCs w:val="22"/>
        </w:rPr>
        <w:t>368510, с. Сергокала ул. 317 Стрелковой дивизии № 11, тел. 8 (964) 010 76 56</w:t>
      </w:r>
    </w:p>
    <w:p w:rsidR="00FB5D64" w:rsidRDefault="00FB5D64" w:rsidP="00FB5D64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444BC" wp14:editId="51CDBAA9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1722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B5D64" w:rsidRDefault="00FB5D64" w:rsidP="00FB5D64">
      <w:pPr>
        <w:pStyle w:val="a4"/>
        <w:jc w:val="left"/>
        <w:rPr>
          <w:rFonts w:eastAsia="MS Mincho"/>
          <w:color w:val="0070C0"/>
          <w:sz w:val="22"/>
          <w:szCs w:val="22"/>
        </w:rPr>
      </w:pPr>
      <w:r>
        <w:rPr>
          <w:rFonts w:eastAsia="MS Mincho"/>
          <w:color w:val="0070C0"/>
          <w:sz w:val="24"/>
          <w:szCs w:val="24"/>
        </w:rPr>
        <w:t xml:space="preserve">                 </w:t>
      </w:r>
      <w:r>
        <w:rPr>
          <w:rFonts w:eastAsia="MS Mincho"/>
          <w:color w:val="0070C0"/>
          <w:sz w:val="22"/>
          <w:szCs w:val="22"/>
        </w:rPr>
        <w:t>ОКПО 25122566,  ОГРН 1020502335160,  ИНН/КПП 0527003053/052701001</w:t>
      </w:r>
    </w:p>
    <w:p w:rsidR="00FB5D64" w:rsidRDefault="00FB5D64" w:rsidP="00FB5D64">
      <w:pPr>
        <w:rPr>
          <w:rFonts w:eastAsia="Times New Roman"/>
          <w:sz w:val="24"/>
          <w:szCs w:val="24"/>
        </w:rPr>
      </w:pPr>
    </w:p>
    <w:p w:rsidR="00FB5D64" w:rsidRDefault="00FB5D64" w:rsidP="00C53EC5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FB5D64" w:rsidRPr="00533C5F" w:rsidRDefault="00FB5D64" w:rsidP="00C53EC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C00000"/>
          <w:sz w:val="32"/>
          <w:szCs w:val="32"/>
        </w:rPr>
      </w:pPr>
      <w:r w:rsidRPr="00533C5F">
        <w:rPr>
          <w:b/>
          <w:bCs/>
          <w:color w:val="C00000"/>
          <w:sz w:val="32"/>
          <w:szCs w:val="32"/>
        </w:rPr>
        <w:t>Доклад на тему:</w:t>
      </w:r>
    </w:p>
    <w:p w:rsidR="00C53EC5" w:rsidRDefault="00FB5D64" w:rsidP="00C53EC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C00000"/>
          <w:sz w:val="32"/>
          <w:szCs w:val="32"/>
        </w:rPr>
      </w:pPr>
      <w:r w:rsidRPr="00533C5F">
        <w:rPr>
          <w:b/>
          <w:bCs/>
          <w:color w:val="C00000"/>
          <w:sz w:val="32"/>
          <w:szCs w:val="32"/>
        </w:rPr>
        <w:t>«</w:t>
      </w:r>
      <w:r w:rsidR="008F4DA1" w:rsidRPr="00533C5F">
        <w:rPr>
          <w:b/>
          <w:bCs/>
          <w:color w:val="C00000"/>
          <w:sz w:val="32"/>
          <w:szCs w:val="32"/>
        </w:rPr>
        <w:t xml:space="preserve">Влияние двигательной активности </w:t>
      </w:r>
    </w:p>
    <w:p w:rsidR="008F4DA1" w:rsidRPr="00C53EC5" w:rsidRDefault="008F4DA1" w:rsidP="00C53EC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C00000"/>
          <w:sz w:val="32"/>
          <w:szCs w:val="32"/>
        </w:rPr>
      </w:pPr>
      <w:r w:rsidRPr="00533C5F">
        <w:rPr>
          <w:b/>
          <w:bCs/>
          <w:color w:val="C00000"/>
          <w:sz w:val="32"/>
          <w:szCs w:val="32"/>
        </w:rPr>
        <w:t>на здоровье детей дошкольного возраста</w:t>
      </w:r>
      <w:r w:rsidR="00FB5D64" w:rsidRPr="00533C5F">
        <w:rPr>
          <w:b/>
          <w:bCs/>
          <w:color w:val="C00000"/>
          <w:sz w:val="32"/>
          <w:szCs w:val="32"/>
        </w:rPr>
        <w:t>»</w:t>
      </w:r>
    </w:p>
    <w:p w:rsidR="008F4DA1" w:rsidRDefault="008F4DA1" w:rsidP="00FB5D6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B5D64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F689D4" wp14:editId="17124A02">
            <wp:simplePos x="0" y="0"/>
            <wp:positionH relativeFrom="margin">
              <wp:posOffset>809625</wp:posOffset>
            </wp:positionH>
            <wp:positionV relativeFrom="margin">
              <wp:posOffset>4591050</wp:posOffset>
            </wp:positionV>
            <wp:extent cx="4655820" cy="3491865"/>
            <wp:effectExtent l="0" t="0" r="0" b="0"/>
            <wp:wrapSquare wrapText="bothSides"/>
            <wp:docPr id="3" name="Рисунок 3" descr="https://p.calameoassets.com/220208204146-33c77ebf6961aed407b7573e87a9ce79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.calameoassets.com/220208204146-33c77ebf6961aed407b7573e87a9ce79/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491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D64" w:rsidRDefault="00FB5D64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B5D64" w:rsidRDefault="00FB5D64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B5D64" w:rsidRDefault="00FB5D64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B5D64" w:rsidRDefault="00FB5D64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B5D64" w:rsidRDefault="00FB5D64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B5D64" w:rsidRDefault="00FB5D64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B5D64" w:rsidRDefault="00FB5D64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B5D64" w:rsidRDefault="00FB5D64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B5D64" w:rsidRDefault="00FB5D64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B5D64" w:rsidRDefault="00FB5D64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B3D1E" w:rsidRDefault="00FB3D1E" w:rsidP="00533C5F">
      <w:pPr>
        <w:pStyle w:val="a3"/>
        <w:spacing w:before="0" w:beforeAutospacing="0" w:after="0" w:afterAutospacing="0"/>
        <w:jc w:val="center"/>
        <w:rPr>
          <w:b/>
          <w:color w:val="C00000"/>
          <w:sz w:val="27"/>
          <w:szCs w:val="27"/>
          <w:shd w:val="clear" w:color="auto" w:fill="FFFFFF"/>
        </w:rPr>
      </w:pPr>
    </w:p>
    <w:p w:rsidR="00FB5D64" w:rsidRPr="00FB3D1E" w:rsidRDefault="00FB3D1E" w:rsidP="00533C5F">
      <w:pPr>
        <w:pStyle w:val="a3"/>
        <w:spacing w:before="0" w:beforeAutospacing="0" w:after="0" w:afterAutospacing="0"/>
        <w:jc w:val="center"/>
        <w:rPr>
          <w:b/>
          <w:color w:val="C00000"/>
          <w:sz w:val="27"/>
          <w:szCs w:val="27"/>
          <w:shd w:val="clear" w:color="auto" w:fill="FFFFFF"/>
        </w:rPr>
      </w:pPr>
      <w:r>
        <w:rPr>
          <w:b/>
          <w:color w:val="C00000"/>
          <w:sz w:val="27"/>
          <w:szCs w:val="27"/>
          <w:shd w:val="clear" w:color="auto" w:fill="FFFFFF"/>
        </w:rPr>
        <w:t xml:space="preserve">                                   </w:t>
      </w:r>
      <w:r w:rsidR="00533C5F" w:rsidRPr="00FB3D1E">
        <w:rPr>
          <w:b/>
          <w:color w:val="C00000"/>
          <w:sz w:val="27"/>
          <w:szCs w:val="27"/>
          <w:shd w:val="clear" w:color="auto" w:fill="FFFFFF"/>
        </w:rPr>
        <w:t>Подготовила: Дарсамова З.С.</w:t>
      </w:r>
    </w:p>
    <w:p w:rsidR="00533C5F" w:rsidRPr="00FB3D1E" w:rsidRDefault="00FB3D1E" w:rsidP="00533C5F">
      <w:pPr>
        <w:pStyle w:val="a3"/>
        <w:spacing w:before="0" w:beforeAutospacing="0" w:after="0" w:afterAutospacing="0"/>
        <w:jc w:val="center"/>
        <w:rPr>
          <w:b/>
          <w:color w:val="C00000"/>
          <w:sz w:val="27"/>
          <w:szCs w:val="27"/>
          <w:shd w:val="clear" w:color="auto" w:fill="FFFFFF"/>
        </w:rPr>
      </w:pPr>
      <w:r>
        <w:rPr>
          <w:b/>
          <w:color w:val="C00000"/>
          <w:sz w:val="27"/>
          <w:szCs w:val="27"/>
          <w:shd w:val="clear" w:color="auto" w:fill="FFFFFF"/>
        </w:rPr>
        <w:t xml:space="preserve">                                 </w:t>
      </w:r>
      <w:r w:rsidR="00533C5F" w:rsidRPr="00FB3D1E">
        <w:rPr>
          <w:b/>
          <w:color w:val="C00000"/>
          <w:sz w:val="27"/>
          <w:szCs w:val="27"/>
          <w:shd w:val="clear" w:color="auto" w:fill="FFFFFF"/>
        </w:rPr>
        <w:t>Инструктор по физкультуре</w:t>
      </w:r>
    </w:p>
    <w:p w:rsidR="00533C5F" w:rsidRDefault="00533C5F" w:rsidP="00533C5F">
      <w:pPr>
        <w:pStyle w:val="a3"/>
        <w:jc w:val="center"/>
        <w:rPr>
          <w:color w:val="000000"/>
          <w:sz w:val="27"/>
          <w:szCs w:val="27"/>
          <w:shd w:val="clear" w:color="auto" w:fill="FFFFFF"/>
        </w:rPr>
      </w:pPr>
    </w:p>
    <w:p w:rsidR="00533C5F" w:rsidRDefault="00533C5F" w:rsidP="00533C5F">
      <w:pPr>
        <w:pStyle w:val="a3"/>
        <w:jc w:val="center"/>
        <w:rPr>
          <w:color w:val="000000"/>
          <w:sz w:val="27"/>
          <w:szCs w:val="27"/>
          <w:shd w:val="clear" w:color="auto" w:fill="FFFFFF"/>
        </w:rPr>
      </w:pPr>
    </w:p>
    <w:p w:rsidR="00C53EC5" w:rsidRDefault="00C53EC5" w:rsidP="00533C5F">
      <w:pPr>
        <w:pStyle w:val="a3"/>
        <w:jc w:val="center"/>
        <w:rPr>
          <w:color w:val="000000"/>
          <w:sz w:val="27"/>
          <w:szCs w:val="27"/>
          <w:shd w:val="clear" w:color="auto" w:fill="FFFFFF"/>
        </w:rPr>
      </w:pPr>
    </w:p>
    <w:p w:rsidR="008F4DA1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</w:t>
      </w:r>
      <w:r w:rsidR="008F4DA1">
        <w:rPr>
          <w:color w:val="000000"/>
          <w:sz w:val="27"/>
          <w:szCs w:val="27"/>
          <w:shd w:val="clear" w:color="auto" w:fill="FFFFFF"/>
        </w:rPr>
        <w:t>Здоровье – это состояние организма человека, при котором все его органы полноценно функционируют.</w:t>
      </w:r>
    </w:p>
    <w:p w:rsidR="008F4DA1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</w:t>
      </w:r>
      <w:r w:rsidR="008F4DA1">
        <w:rPr>
          <w:color w:val="000000"/>
          <w:sz w:val="27"/>
          <w:szCs w:val="27"/>
          <w:shd w:val="clear" w:color="auto" w:fill="FFFFFF"/>
        </w:rPr>
        <w:t>Здоровье ребёнка зависит от ряда факторов: биологических, экологических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 w:rsidR="008F4DA1">
        <w:rPr>
          <w:color w:val="000000"/>
          <w:sz w:val="27"/>
          <w:szCs w:val="27"/>
          <w:shd w:val="clear" w:color="auto" w:fill="FFFFFF"/>
        </w:rPr>
        <w:t>социальных гигиенических, а также от характера педагогических воздействий. Среди многообразных факторов, влияющих на состояние здоровья и работоспособность растущего организма – фактор двигательной активности. Двигательная активность – это естественная потребность в движении, удовлетворение котором является важнейшим условием всестороннего развития и воспитания ребёнка.</w:t>
      </w:r>
    </w:p>
    <w:p w:rsidR="008F4DA1" w:rsidRDefault="008F4DA1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 влиянием двигательной активности у дошкольников улучшается деятельность сердечно</w:t>
      </w:r>
      <w:r w:rsidR="00C53EC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C53EC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сосудистой и дыхательной систем, аппарата кровообращения, повышаются функциональные возможности организма. Выявлена также зависимость между двигательным ритмом и умственной работоспособностью, а также развитием мелкой моторики ребёнка. Дошкольный возраст является наиболее важным периодом для формирования двигательной активности и самым благоприятным. Дети обладают богатым творческим воображением, познавательной активностью, интересом ко всему новому, высокой эмоциональностью и стремятся удовлетворить свою биологическую потребность в движениях.</w:t>
      </w:r>
    </w:p>
    <w:p w:rsidR="008F4DA1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</w:t>
      </w:r>
      <w:r w:rsidR="008F4DA1">
        <w:rPr>
          <w:color w:val="000000"/>
          <w:sz w:val="27"/>
          <w:szCs w:val="27"/>
        </w:rPr>
        <w:t>В дошкольном возрасте дети могут активно двигаться самостоятельно: бегать, прыгать, ползать, лазить, садиться!</w:t>
      </w:r>
    </w:p>
    <w:p w:rsidR="008F4DA1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</w:t>
      </w:r>
      <w:r w:rsidR="008F4DA1">
        <w:rPr>
          <w:color w:val="000000"/>
          <w:sz w:val="27"/>
          <w:szCs w:val="27"/>
        </w:rPr>
        <w:t>Особенно важно поддерживать в детях желание и умение преодолевать препятствия, самостоятельно подбирая способ действия в зависимости от тех конкретных условия, которые сложились в данный момент.</w:t>
      </w:r>
    </w:p>
    <w:p w:rsidR="008F4DA1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</w:t>
      </w:r>
      <w:r w:rsidR="008F4DA1">
        <w:rPr>
          <w:color w:val="000000"/>
          <w:sz w:val="27"/>
          <w:szCs w:val="27"/>
        </w:rPr>
        <w:t>У ребят появляются такие важные качества, как самостоятельность, активность, инициативность, формируется смелость и разумная осторожность. Дети приобретают в процессе двигательно</w:t>
      </w:r>
      <w:r>
        <w:rPr>
          <w:color w:val="000000"/>
          <w:sz w:val="27"/>
          <w:szCs w:val="27"/>
        </w:rPr>
        <w:t>й деятельности навыки общения с</w:t>
      </w:r>
      <w:r w:rsidR="008F4DA1">
        <w:rPr>
          <w:color w:val="000000"/>
          <w:sz w:val="27"/>
          <w:szCs w:val="27"/>
        </w:rPr>
        <w:t xml:space="preserve"> взрослыми и сверстниками.</w:t>
      </w:r>
    </w:p>
    <w:p w:rsidR="008F4DA1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</w:t>
      </w:r>
      <w:r w:rsidR="008F4DA1">
        <w:rPr>
          <w:color w:val="000000"/>
          <w:sz w:val="27"/>
          <w:szCs w:val="27"/>
        </w:rPr>
        <w:t>При выполнении движений обогащает эмоциональное состояние детей. Они испытывают чувство радости, подъема от проявленной при овладении двигательными действиями энергии, от раскованности и свободы их выполнения. Дети воспринимают красоту совместных дружных действий.</w:t>
      </w:r>
    </w:p>
    <w:p w:rsidR="008F4DA1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</w:t>
      </w:r>
      <w:r w:rsidR="008F4DA1">
        <w:rPr>
          <w:color w:val="000000"/>
          <w:sz w:val="27"/>
          <w:szCs w:val="27"/>
        </w:rPr>
        <w:t>Специалистами отмечено, что мальчики в среднем двигаются больше, чем девочки, хотя разница эта в раннем возрасте незначительная. Мальчики предпочитают</w:t>
      </w:r>
      <w:r>
        <w:rPr>
          <w:color w:val="000000"/>
          <w:sz w:val="27"/>
          <w:szCs w:val="27"/>
        </w:rPr>
        <w:t xml:space="preserve"> </w:t>
      </w:r>
      <w:r w:rsidR="008F4DA1">
        <w:rPr>
          <w:color w:val="000000"/>
          <w:sz w:val="27"/>
          <w:szCs w:val="27"/>
        </w:rPr>
        <w:t xml:space="preserve"> движения</w:t>
      </w:r>
      <w:r>
        <w:rPr>
          <w:color w:val="000000"/>
          <w:sz w:val="27"/>
          <w:szCs w:val="27"/>
        </w:rPr>
        <w:t xml:space="preserve"> </w:t>
      </w:r>
      <w:r w:rsidR="008F4DA1">
        <w:rPr>
          <w:color w:val="000000"/>
          <w:sz w:val="27"/>
          <w:szCs w:val="27"/>
        </w:rPr>
        <w:t>требующие</w:t>
      </w:r>
      <w:r>
        <w:rPr>
          <w:color w:val="000000"/>
          <w:sz w:val="27"/>
          <w:szCs w:val="27"/>
        </w:rPr>
        <w:t xml:space="preserve"> </w:t>
      </w:r>
      <w:r w:rsidR="008F4DA1">
        <w:rPr>
          <w:color w:val="000000"/>
          <w:sz w:val="27"/>
          <w:szCs w:val="27"/>
        </w:rPr>
        <w:t>большей затраты энергии</w:t>
      </w:r>
      <w:r>
        <w:rPr>
          <w:color w:val="000000"/>
          <w:sz w:val="27"/>
          <w:szCs w:val="27"/>
        </w:rPr>
        <w:t xml:space="preserve"> </w:t>
      </w:r>
      <w:r w:rsidR="008F4DA1">
        <w:rPr>
          <w:color w:val="000000"/>
          <w:sz w:val="27"/>
          <w:szCs w:val="27"/>
        </w:rPr>
        <w:t xml:space="preserve"> (бег, лазанье, прыжки</w:t>
      </w:r>
      <w:r>
        <w:rPr>
          <w:color w:val="000000"/>
          <w:sz w:val="27"/>
          <w:szCs w:val="27"/>
        </w:rPr>
        <w:t xml:space="preserve">) </w:t>
      </w:r>
      <w:r w:rsidR="008F4DA1">
        <w:rPr>
          <w:color w:val="000000"/>
          <w:sz w:val="27"/>
          <w:szCs w:val="27"/>
        </w:rPr>
        <w:t>девочки – более плавные движения.</w:t>
      </w:r>
      <w:bookmarkStart w:id="0" w:name="_GoBack"/>
      <w:bookmarkEnd w:id="0"/>
    </w:p>
    <w:p w:rsidR="008F4DA1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</w:t>
      </w:r>
      <w:r w:rsidR="008F4DA1">
        <w:rPr>
          <w:color w:val="000000"/>
          <w:sz w:val="27"/>
          <w:szCs w:val="27"/>
        </w:rPr>
        <w:t>Летом потребность в движениях у детей больше, чем зимой. Это связано с изменением обмена веществ, который в зимнее время понижается.</w:t>
      </w:r>
    </w:p>
    <w:p w:rsidR="008F4DA1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</w:t>
      </w:r>
      <w:r w:rsidR="008F4DA1">
        <w:rPr>
          <w:color w:val="000000"/>
          <w:sz w:val="27"/>
          <w:szCs w:val="27"/>
        </w:rPr>
        <w:t>По уровню двигательной активности можно выделить три группы: дети средней, большой и малой подвижности.</w:t>
      </w:r>
    </w:p>
    <w:p w:rsidR="00C53EC5" w:rsidRDefault="00C53EC5" w:rsidP="008F4DA1">
      <w:pPr>
        <w:pStyle w:val="a3"/>
        <w:rPr>
          <w:i/>
          <w:iCs/>
          <w:color w:val="000000"/>
          <w:sz w:val="27"/>
          <w:szCs w:val="27"/>
        </w:rPr>
      </w:pPr>
    </w:p>
    <w:p w:rsidR="008F4DA1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       </w:t>
      </w:r>
      <w:r w:rsidR="008F4DA1" w:rsidRPr="00C53EC5">
        <w:rPr>
          <w:b/>
          <w:i/>
          <w:iCs/>
          <w:color w:val="C00000"/>
          <w:sz w:val="27"/>
          <w:szCs w:val="27"/>
        </w:rPr>
        <w:t>Дети малой подвижности</w:t>
      </w:r>
      <w:r w:rsidR="008F4DA1" w:rsidRPr="00C53EC5">
        <w:rPr>
          <w:b/>
          <w:color w:val="C00000"/>
          <w:sz w:val="27"/>
          <w:szCs w:val="27"/>
        </w:rPr>
        <w:t>.</w:t>
      </w:r>
      <w:r w:rsidR="008F4DA1" w:rsidRPr="00C53EC5">
        <w:rPr>
          <w:color w:val="C00000"/>
          <w:sz w:val="27"/>
          <w:szCs w:val="27"/>
        </w:rPr>
        <w:t xml:space="preserve"> </w:t>
      </w:r>
      <w:r w:rsidR="008F4DA1">
        <w:rPr>
          <w:color w:val="000000"/>
          <w:sz w:val="27"/>
          <w:szCs w:val="27"/>
        </w:rPr>
        <w:t>Движения у таких детей мало сформированы. Таких детей нельзя насильно включать в двигательную деятельность. Важно заинтересовать их, вселить уверенность, помочь, подстраховать, постепенно обогащая двигательный опыт.</w:t>
      </w:r>
    </w:p>
    <w:p w:rsidR="008F4DA1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i/>
          <w:iCs/>
          <w:color w:val="C00000"/>
          <w:sz w:val="27"/>
          <w:szCs w:val="27"/>
        </w:rPr>
        <w:t xml:space="preserve">     </w:t>
      </w:r>
      <w:r w:rsidR="008F4DA1" w:rsidRPr="00C53EC5">
        <w:rPr>
          <w:b/>
          <w:i/>
          <w:iCs/>
          <w:color w:val="C00000"/>
          <w:sz w:val="27"/>
          <w:szCs w:val="27"/>
        </w:rPr>
        <w:t>Дети средней подвижности</w:t>
      </w:r>
      <w:r w:rsidR="008F4DA1" w:rsidRPr="00C53EC5">
        <w:rPr>
          <w:rStyle w:val="apple-converted-space"/>
          <w:color w:val="C00000"/>
          <w:sz w:val="27"/>
          <w:szCs w:val="27"/>
        </w:rPr>
        <w:t> </w:t>
      </w:r>
      <w:r w:rsidR="008F4DA1">
        <w:rPr>
          <w:color w:val="000000"/>
          <w:sz w:val="27"/>
          <w:szCs w:val="27"/>
        </w:rPr>
        <w:t xml:space="preserve">отличаются наиболее ровным и спокойным поведением, </w:t>
      </w:r>
      <w:r>
        <w:rPr>
          <w:color w:val="000000"/>
          <w:sz w:val="27"/>
          <w:szCs w:val="27"/>
        </w:rPr>
        <w:t>умеренной подвижностью в течение</w:t>
      </w:r>
      <w:r w:rsidR="008F4DA1">
        <w:rPr>
          <w:color w:val="000000"/>
          <w:sz w:val="27"/>
          <w:szCs w:val="27"/>
        </w:rPr>
        <w:t xml:space="preserve"> дня.</w:t>
      </w:r>
    </w:p>
    <w:p w:rsidR="008F4DA1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i/>
          <w:iCs/>
          <w:color w:val="C00000"/>
          <w:sz w:val="27"/>
          <w:szCs w:val="27"/>
        </w:rPr>
        <w:t xml:space="preserve">     </w:t>
      </w:r>
      <w:r w:rsidR="008F4DA1" w:rsidRPr="00C53EC5">
        <w:rPr>
          <w:b/>
          <w:i/>
          <w:iCs/>
          <w:color w:val="C00000"/>
          <w:sz w:val="27"/>
          <w:szCs w:val="27"/>
        </w:rPr>
        <w:t>Дети большой подвижности</w:t>
      </w:r>
      <w:r w:rsidR="008F4DA1" w:rsidRPr="00C53EC5">
        <w:rPr>
          <w:rStyle w:val="apple-converted-space"/>
          <w:color w:val="C00000"/>
          <w:sz w:val="27"/>
          <w:szCs w:val="27"/>
        </w:rPr>
        <w:t> </w:t>
      </w:r>
      <w:r>
        <w:rPr>
          <w:color w:val="000000"/>
          <w:sz w:val="27"/>
          <w:szCs w:val="27"/>
        </w:rPr>
        <w:t>много двигаются в течение</w:t>
      </w:r>
      <w:r w:rsidR="008F4DA1">
        <w:rPr>
          <w:color w:val="000000"/>
          <w:sz w:val="27"/>
          <w:szCs w:val="27"/>
        </w:rPr>
        <w:t xml:space="preserve"> дня, охотно откликаются на предложение взрослого выполнять двигательное задание, поиграть в подвижную игру.</w:t>
      </w:r>
    </w:p>
    <w:p w:rsidR="008F4DA1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</w:t>
      </w:r>
      <w:r w:rsidR="008F4DA1">
        <w:rPr>
          <w:color w:val="000000"/>
          <w:sz w:val="27"/>
          <w:szCs w:val="27"/>
        </w:rPr>
        <w:t>Двигательная активность для развития психики и интеллекта чрезвычайно велика. Под влиянием движений развивается эмоциональная, волевая, познавательная сфера малыша.</w:t>
      </w:r>
    </w:p>
    <w:p w:rsidR="008F4DA1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</w:t>
      </w:r>
      <w:r w:rsidR="008F4DA1">
        <w:rPr>
          <w:color w:val="000000"/>
          <w:sz w:val="27"/>
          <w:szCs w:val="27"/>
        </w:rPr>
        <w:t>Движение занимает одно из ведущих мест в процессе взаимодействия с окружающим миром. Благодаря движению происходит познание и переход на новую качественную ступень развития.</w:t>
      </w:r>
    </w:p>
    <w:p w:rsidR="008F4DA1" w:rsidRDefault="00C53EC5" w:rsidP="008F4DA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</w:t>
      </w:r>
      <w:r w:rsidR="008F4DA1">
        <w:rPr>
          <w:color w:val="000000"/>
          <w:sz w:val="27"/>
          <w:szCs w:val="27"/>
        </w:rPr>
        <w:t>Взаимодействие с окружающим миром – это возможность удовлетворения всех необходимых человеческих потребностей. Познание окружающего мира позволяет не просто развиваться, но и формироваться из индивида в гармоничную, способную к обучению и воспитанию личность.</w:t>
      </w:r>
    </w:p>
    <w:p w:rsidR="00DD0315" w:rsidRDefault="00DD0315"/>
    <w:sectPr w:rsidR="00DD0315" w:rsidSect="00C53EC5">
      <w:pgSz w:w="11906" w:h="16838"/>
      <w:pgMar w:top="568" w:right="991" w:bottom="1134" w:left="993" w:header="708" w:footer="708" w:gutter="0"/>
      <w:pgBorders w:offsetFrom="page">
        <w:top w:val="threeDEngrave" w:sz="48" w:space="24" w:color="4F6228" w:themeColor="accent3" w:themeShade="80"/>
        <w:left w:val="threeDEngrave" w:sz="48" w:space="24" w:color="4F6228" w:themeColor="accent3" w:themeShade="80"/>
        <w:bottom w:val="threeDEmboss" w:sz="48" w:space="24" w:color="4F6228" w:themeColor="accent3" w:themeShade="80"/>
        <w:right w:val="threeDEmboss" w:sz="4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A1"/>
    <w:rsid w:val="00533C5F"/>
    <w:rsid w:val="008F4DA1"/>
    <w:rsid w:val="00C53EC5"/>
    <w:rsid w:val="00DD0315"/>
    <w:rsid w:val="00FB3D1E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DA1"/>
  </w:style>
  <w:style w:type="paragraph" w:styleId="a4">
    <w:name w:val="Title"/>
    <w:basedOn w:val="a"/>
    <w:link w:val="a5"/>
    <w:qFormat/>
    <w:rsid w:val="00FB5D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FB5D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DA1"/>
  </w:style>
  <w:style w:type="paragraph" w:styleId="a4">
    <w:name w:val="Title"/>
    <w:basedOn w:val="a"/>
    <w:link w:val="a5"/>
    <w:qFormat/>
    <w:rsid w:val="00FB5D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FB5D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User</cp:lastModifiedBy>
  <cp:revision>3</cp:revision>
  <dcterms:created xsi:type="dcterms:W3CDTF">2017-03-12T15:50:00Z</dcterms:created>
  <dcterms:modified xsi:type="dcterms:W3CDTF">2024-02-16T07:35:00Z</dcterms:modified>
</cp:coreProperties>
</file>